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81D" w:rsidRPr="001B336E" w:rsidRDefault="00A9281D" w:rsidP="00A551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B336E">
        <w:rPr>
          <w:rFonts w:ascii="Times New Roman" w:hAnsi="Times New Roman" w:cs="Times New Roman"/>
          <w:sz w:val="24"/>
          <w:szCs w:val="24"/>
        </w:rPr>
        <w:t>Приложение</w:t>
      </w:r>
    </w:p>
    <w:p w:rsidR="00A9281D" w:rsidRPr="001B336E" w:rsidRDefault="00A9281D" w:rsidP="00A551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B336E">
        <w:rPr>
          <w:rFonts w:ascii="Times New Roman" w:hAnsi="Times New Roman" w:cs="Times New Roman"/>
          <w:sz w:val="24"/>
          <w:szCs w:val="24"/>
        </w:rPr>
        <w:t>к решению Думы Октябрьского района</w:t>
      </w:r>
    </w:p>
    <w:p w:rsidR="00A9281D" w:rsidRPr="001B336E" w:rsidRDefault="00A9281D" w:rsidP="00A551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B336E">
        <w:rPr>
          <w:rFonts w:ascii="Times New Roman" w:hAnsi="Times New Roman" w:cs="Times New Roman"/>
          <w:sz w:val="24"/>
          <w:szCs w:val="24"/>
        </w:rPr>
        <w:t>от «___» _______ 2025 № ____</w:t>
      </w:r>
    </w:p>
    <w:p w:rsidR="00A9281D" w:rsidRPr="001B336E" w:rsidRDefault="00A9281D" w:rsidP="00A551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9281D" w:rsidRPr="001B336E" w:rsidRDefault="00A9281D" w:rsidP="00A551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55159" w:rsidRPr="001B336E" w:rsidRDefault="00A9281D" w:rsidP="00A551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B336E">
        <w:rPr>
          <w:rFonts w:ascii="Times New Roman" w:hAnsi="Times New Roman" w:cs="Times New Roman"/>
          <w:sz w:val="24"/>
          <w:szCs w:val="24"/>
        </w:rPr>
        <w:t>«</w:t>
      </w:r>
      <w:r w:rsidR="00A55159" w:rsidRPr="001B336E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A55159" w:rsidRPr="001B336E" w:rsidRDefault="00A55159" w:rsidP="00A551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336E">
        <w:rPr>
          <w:rFonts w:ascii="Times New Roman" w:hAnsi="Times New Roman" w:cs="Times New Roman"/>
          <w:sz w:val="24"/>
          <w:szCs w:val="24"/>
        </w:rPr>
        <w:t>к Положению о муниципальном жилищном</w:t>
      </w:r>
    </w:p>
    <w:p w:rsidR="00A55159" w:rsidRPr="001B336E" w:rsidRDefault="00A55159" w:rsidP="00A551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336E">
        <w:rPr>
          <w:rFonts w:ascii="Times New Roman" w:hAnsi="Times New Roman" w:cs="Times New Roman"/>
          <w:sz w:val="24"/>
          <w:szCs w:val="24"/>
        </w:rPr>
        <w:t>контроле в Октябрьском районе</w:t>
      </w:r>
    </w:p>
    <w:p w:rsidR="002474D2" w:rsidRPr="001B336E" w:rsidRDefault="002474D2" w:rsidP="00A551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74D2" w:rsidRPr="001B336E" w:rsidRDefault="002474D2" w:rsidP="00A551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74D2" w:rsidRPr="001B336E" w:rsidRDefault="002474D2" w:rsidP="00247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36E">
        <w:rPr>
          <w:rFonts w:ascii="Times New Roman" w:hAnsi="Times New Roman" w:cs="Times New Roman"/>
          <w:sz w:val="24"/>
          <w:szCs w:val="24"/>
        </w:rPr>
        <w:t>КРИТЕРИИ</w:t>
      </w:r>
    </w:p>
    <w:p w:rsidR="002474D2" w:rsidRPr="001B336E" w:rsidRDefault="002474D2" w:rsidP="00247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36E">
        <w:rPr>
          <w:rFonts w:ascii="Times New Roman" w:hAnsi="Times New Roman" w:cs="Times New Roman"/>
          <w:sz w:val="24"/>
          <w:szCs w:val="24"/>
        </w:rPr>
        <w:t>ОТНЕСЕНИЯ ОБЪЕКТОВ ВИДА МУНИЦИПАЛЬНОГО КОНТРОЛЯ К КАТЕГОРИЯМ</w:t>
      </w:r>
    </w:p>
    <w:p w:rsidR="002474D2" w:rsidRPr="001B336E" w:rsidRDefault="002474D2" w:rsidP="00247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36E">
        <w:rPr>
          <w:rFonts w:ascii="Times New Roman" w:hAnsi="Times New Roman" w:cs="Times New Roman"/>
          <w:sz w:val="24"/>
          <w:szCs w:val="24"/>
        </w:rPr>
        <w:t>РИСКА</w:t>
      </w:r>
    </w:p>
    <w:p w:rsidR="002474D2" w:rsidRPr="001B336E" w:rsidRDefault="002474D2" w:rsidP="00247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74D2" w:rsidRPr="001B336E" w:rsidRDefault="002474D2" w:rsidP="00247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74D2" w:rsidRPr="001B336E" w:rsidRDefault="002474D2" w:rsidP="002474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36E">
        <w:rPr>
          <w:rFonts w:ascii="Times New Roman" w:hAnsi="Times New Roman" w:cs="Times New Roman"/>
          <w:sz w:val="24"/>
          <w:szCs w:val="24"/>
        </w:rPr>
        <w:t>1. С учетом вероятности наступления и тяжести потенциальных негативных последствий несоблюдения обязательных требований объекты контроля в области жилищного законодательства, установленных в отношении муниципального жилищного фонда, подлежат отнесению к категориям среднего, умеренного и низкого риска.</w:t>
      </w:r>
    </w:p>
    <w:p w:rsidR="002474D2" w:rsidRPr="001B336E" w:rsidRDefault="002474D2" w:rsidP="002474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36E">
        <w:rPr>
          <w:rFonts w:ascii="Times New Roman" w:hAnsi="Times New Roman" w:cs="Times New Roman"/>
          <w:sz w:val="24"/>
          <w:szCs w:val="24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2474D2" w:rsidRPr="001B336E" w:rsidRDefault="002474D2" w:rsidP="003176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36E">
        <w:rPr>
          <w:rFonts w:ascii="Times New Roman" w:hAnsi="Times New Roman" w:cs="Times New Roman"/>
          <w:sz w:val="24"/>
          <w:szCs w:val="24"/>
        </w:rPr>
        <w:t>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статьей 19.5 Кодекса Российской Федерации об административных правонарушениях;</w:t>
      </w:r>
    </w:p>
    <w:p w:rsidR="002474D2" w:rsidRPr="001B336E" w:rsidRDefault="002474D2" w:rsidP="003176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36E">
        <w:rPr>
          <w:rFonts w:ascii="Times New Roman" w:hAnsi="Times New Roman" w:cs="Times New Roman"/>
          <w:sz w:val="24"/>
          <w:szCs w:val="24"/>
        </w:rPr>
        <w:t>выданного контрольным органом предписания об устранении выявленных нарушений обязательных требований.</w:t>
      </w:r>
    </w:p>
    <w:p w:rsidR="002474D2" w:rsidRPr="001B336E" w:rsidRDefault="002474D2" w:rsidP="002474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36E">
        <w:rPr>
          <w:rFonts w:ascii="Times New Roman" w:hAnsi="Times New Roman" w:cs="Times New Roman"/>
          <w:sz w:val="24"/>
          <w:szCs w:val="24"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2474D2" w:rsidRPr="001B336E" w:rsidRDefault="002474D2" w:rsidP="002474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36E">
        <w:rPr>
          <w:rFonts w:ascii="Times New Roman" w:hAnsi="Times New Roman" w:cs="Times New Roman"/>
          <w:sz w:val="24"/>
          <w:szCs w:val="24"/>
        </w:rPr>
        <w:t>4. К категории низкого риска относятся объекты контроля, не предусмотренные категориями среднего и умеренного риска.</w:t>
      </w:r>
      <w:r w:rsidR="00A9281D" w:rsidRPr="001B336E">
        <w:rPr>
          <w:rFonts w:ascii="Times New Roman" w:hAnsi="Times New Roman" w:cs="Times New Roman"/>
          <w:sz w:val="24"/>
          <w:szCs w:val="24"/>
        </w:rPr>
        <w:t>»</w:t>
      </w:r>
      <w:r w:rsidR="001B336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03806" w:rsidRPr="00A55159" w:rsidRDefault="001B336E" w:rsidP="00A5515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03806" w:rsidRPr="00A55159" w:rsidSect="00676B1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75"/>
    <w:rsid w:val="001B336E"/>
    <w:rsid w:val="002474D2"/>
    <w:rsid w:val="00317693"/>
    <w:rsid w:val="00603475"/>
    <w:rsid w:val="00964C3C"/>
    <w:rsid w:val="0097787E"/>
    <w:rsid w:val="00A55159"/>
    <w:rsid w:val="00A9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5B97"/>
  <w15:chartTrackingRefBased/>
  <w15:docId w15:val="{D3446251-4604-4A08-ACC0-A354605A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GlavatskyhVI</dc:creator>
  <cp:keywords/>
  <dc:description/>
  <cp:lastModifiedBy>GlavatskyhVI</cp:lastModifiedBy>
  <cp:revision>6</cp:revision>
  <dcterms:created xsi:type="dcterms:W3CDTF">2025-11-20T04:34:00Z</dcterms:created>
  <dcterms:modified xsi:type="dcterms:W3CDTF">2025-11-24T09:55:00Z</dcterms:modified>
</cp:coreProperties>
</file>